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FA5B08" w:rsidRPr="00FA5B08" w:rsidTr="00FA5B08">
        <w:tc>
          <w:tcPr>
            <w:tcW w:w="4675" w:type="dxa"/>
          </w:tcPr>
          <w:p w:rsidR="00FA5B08" w:rsidRPr="00FA5B08" w:rsidRDefault="00CA176F" w:rsidP="00FA5B08">
            <w:pPr>
              <w:ind w:left="-114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5B08" w:rsidRPr="00FA5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PRESS RELEASE</w:t>
            </w:r>
          </w:p>
        </w:tc>
        <w:tc>
          <w:tcPr>
            <w:tcW w:w="4675" w:type="dxa"/>
          </w:tcPr>
          <w:p w:rsidR="00FA5B08" w:rsidRPr="00FA5B08" w:rsidRDefault="00FA5B08" w:rsidP="00FA5B08">
            <w:pPr>
              <w:ind w:left="-20"/>
              <w:contextualSpacing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IMMEDIATE RELEASE</w:t>
            </w:r>
          </w:p>
        </w:tc>
      </w:tr>
    </w:tbl>
    <w:p w:rsidR="00753C69" w:rsidRDefault="00753C69" w:rsidP="00753C69">
      <w:pPr>
        <w:spacing w:after="0"/>
        <w:contextualSpacing/>
        <w:jc w:val="center"/>
        <w:outlineLvl w:val="0"/>
        <w:rPr>
          <w:rFonts w:ascii="Times New Roman" w:hAnsi="Times New Roman" w:cs="Times New Roman"/>
          <w:color w:val="44546A" w:themeColor="text2"/>
          <w:sz w:val="36"/>
          <w:szCs w:val="36"/>
        </w:rPr>
      </w:pPr>
    </w:p>
    <w:p w:rsidR="00753C69" w:rsidRPr="002371B4" w:rsidRDefault="00143090" w:rsidP="00CB3268">
      <w:pPr>
        <w:spacing w:after="0"/>
        <w:ind w:right="-270"/>
        <w:contextualSpacing/>
        <w:jc w:val="center"/>
        <w:outlineLvl w:val="0"/>
        <w:rPr>
          <w:rFonts w:ascii="Times New Roman" w:hAnsi="Times New Roman" w:cs="Times New Roman"/>
          <w:color w:val="44546A" w:themeColor="text2"/>
          <w:sz w:val="36"/>
          <w:szCs w:val="36"/>
        </w:rPr>
      </w:pPr>
      <w:r>
        <w:rPr>
          <w:rFonts w:ascii="Times New Roman" w:hAnsi="Times New Roman" w:cs="Times New Roman"/>
          <w:color w:val="44546A" w:themeColor="text2"/>
          <w:sz w:val="36"/>
          <w:szCs w:val="36"/>
        </w:rPr>
        <w:t>Belle Isle</w:t>
      </w:r>
      <w:r w:rsidR="002371B4" w:rsidRPr="002371B4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, </w:t>
      </w:r>
      <w:r>
        <w:rPr>
          <w:rFonts w:ascii="Times New Roman" w:hAnsi="Times New Roman" w:cs="Times New Roman"/>
          <w:color w:val="44546A" w:themeColor="text2"/>
          <w:sz w:val="36"/>
          <w:szCs w:val="36"/>
        </w:rPr>
        <w:t>Florida</w:t>
      </w:r>
      <w:r w:rsidR="002371B4" w:rsidRPr="002371B4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44546A" w:themeColor="text2"/>
          <w:sz w:val="36"/>
          <w:szCs w:val="36"/>
        </w:rPr>
        <w:t>Begins</w:t>
      </w:r>
      <w:r w:rsidR="002371B4" w:rsidRPr="002371B4">
        <w:rPr>
          <w:rFonts w:ascii="Times New Roman" w:hAnsi="Times New Roman" w:cs="Times New Roman"/>
          <w:color w:val="44546A" w:themeColor="text2"/>
          <w:sz w:val="36"/>
          <w:szCs w:val="36"/>
        </w:rPr>
        <w:t xml:space="preserve"> Photo Enforcement Program </w:t>
      </w:r>
    </w:p>
    <w:p w:rsidR="00753C69" w:rsidRPr="00ED2F5C" w:rsidRDefault="00753C69" w:rsidP="00753C69">
      <w:pPr>
        <w:spacing w:after="0"/>
        <w:contextualSpacing/>
        <w:jc w:val="center"/>
        <w:outlineLvl w:val="0"/>
        <w:rPr>
          <w:rFonts w:ascii="Cambria" w:hAnsi="Cambria" w:cs="Times New Roman"/>
          <w:sz w:val="10"/>
          <w:szCs w:val="10"/>
        </w:rPr>
      </w:pPr>
    </w:p>
    <w:p w:rsidR="0046030A" w:rsidRPr="00E71CC5" w:rsidRDefault="00143090" w:rsidP="0046030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highlight w:val="yellow"/>
        </w:rPr>
        <w:t>January</w:t>
      </w:r>
      <w:r w:rsidR="0046030A" w:rsidRPr="00143090">
        <w:rPr>
          <w:rFonts w:ascii="Times New Roman" w:hAnsi="Times New Roman" w:cs="Times New Roman"/>
          <w:b/>
          <w:i/>
          <w:highlight w:val="yellow"/>
        </w:rPr>
        <w:t xml:space="preserve"> 1 – </w:t>
      </w:r>
      <w:r>
        <w:rPr>
          <w:rFonts w:ascii="Times New Roman" w:hAnsi="Times New Roman" w:cs="Times New Roman"/>
          <w:b/>
          <w:i/>
          <w:highlight w:val="yellow"/>
        </w:rPr>
        <w:t>January</w:t>
      </w:r>
      <w:r w:rsidR="0046030A" w:rsidRPr="00143090">
        <w:rPr>
          <w:rFonts w:ascii="Times New Roman" w:hAnsi="Times New Roman" w:cs="Times New Roman"/>
          <w:b/>
          <w:i/>
          <w:highlight w:val="yellow"/>
        </w:rPr>
        <w:t xml:space="preserve"> 3</w:t>
      </w:r>
      <w:r>
        <w:rPr>
          <w:rFonts w:ascii="Times New Roman" w:hAnsi="Times New Roman" w:cs="Times New Roman"/>
          <w:b/>
          <w:i/>
          <w:highlight w:val="yellow"/>
        </w:rPr>
        <w:t>1st</w:t>
      </w:r>
      <w:r w:rsidR="0046030A" w:rsidRPr="00143090">
        <w:rPr>
          <w:rFonts w:ascii="Times New Roman" w:hAnsi="Times New Roman" w:cs="Times New Roman"/>
          <w:b/>
          <w:i/>
          <w:highlight w:val="yellow"/>
        </w:rPr>
        <w:t xml:space="preserve"> drivers</w:t>
      </w:r>
      <w:r w:rsidR="0046030A" w:rsidRPr="00E71CC5">
        <w:rPr>
          <w:rFonts w:ascii="Times New Roman" w:hAnsi="Times New Roman" w:cs="Times New Roman"/>
          <w:b/>
          <w:i/>
        </w:rPr>
        <w:t xml:space="preserve"> who </w:t>
      </w:r>
      <w:r w:rsidR="0046030A">
        <w:rPr>
          <w:rFonts w:ascii="Times New Roman" w:hAnsi="Times New Roman" w:cs="Times New Roman"/>
          <w:b/>
          <w:i/>
        </w:rPr>
        <w:t xml:space="preserve">violate traffic laws </w:t>
      </w:r>
      <w:r w:rsidR="0046030A" w:rsidRPr="00E71CC5">
        <w:rPr>
          <w:rFonts w:ascii="Times New Roman" w:hAnsi="Times New Roman" w:cs="Times New Roman"/>
          <w:b/>
          <w:i/>
        </w:rPr>
        <w:t>receive a warning to change driving habits</w:t>
      </w:r>
      <w:r w:rsidR="0046030A">
        <w:rPr>
          <w:rFonts w:ascii="Times New Roman" w:hAnsi="Times New Roman" w:cs="Times New Roman"/>
          <w:b/>
          <w:i/>
        </w:rPr>
        <w:t xml:space="preserve">, then payable enforcement begins </w:t>
      </w:r>
      <w:r w:rsidRPr="00F278AB">
        <w:rPr>
          <w:rFonts w:ascii="Times New Roman" w:hAnsi="Times New Roman" w:cs="Times New Roman"/>
          <w:b/>
          <w:i/>
          <w:highlight w:val="yellow"/>
        </w:rPr>
        <w:t>February</w:t>
      </w:r>
      <w:r w:rsidR="0046030A" w:rsidRPr="00F278AB">
        <w:rPr>
          <w:rFonts w:ascii="Times New Roman" w:hAnsi="Times New Roman" w:cs="Times New Roman"/>
          <w:b/>
          <w:i/>
          <w:highlight w:val="yellow"/>
        </w:rPr>
        <w:t xml:space="preserve"> 1, 202</w:t>
      </w:r>
      <w:r w:rsidRPr="00F278AB">
        <w:rPr>
          <w:rFonts w:ascii="Times New Roman" w:hAnsi="Times New Roman" w:cs="Times New Roman"/>
          <w:b/>
          <w:i/>
          <w:highlight w:val="yellow"/>
        </w:rPr>
        <w:t>1</w:t>
      </w:r>
    </w:p>
    <w:p w:rsidR="00753C69" w:rsidRPr="00FC0A92" w:rsidRDefault="00753C69" w:rsidP="00753C69">
      <w:pPr>
        <w:spacing w:after="0"/>
        <w:contextualSpacing/>
        <w:jc w:val="center"/>
        <w:rPr>
          <w:rFonts w:ascii="Cambria" w:hAnsi="Cambria" w:cs="Times New Roman"/>
          <w:sz w:val="24"/>
          <w:szCs w:val="24"/>
        </w:rPr>
      </w:pPr>
    </w:p>
    <w:p w:rsidR="0046030A" w:rsidRDefault="00F80653" w:rsidP="004603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BELLE ISLE</w:t>
      </w:r>
      <w:r w:rsidR="00753C69" w:rsidRPr="00BB3024">
        <w:rPr>
          <w:rFonts w:ascii="Times New Roman" w:hAnsi="Times New Roman" w:cs="Times New Roman"/>
          <w:sz w:val="24"/>
          <w:szCs w:val="24"/>
        </w:rPr>
        <w:t>, FL (</w:t>
      </w:r>
      <w:r w:rsidR="00143090">
        <w:rPr>
          <w:rFonts w:ascii="Times New Roman" w:hAnsi="Times New Roman" w:cs="Times New Roman"/>
          <w:sz w:val="24"/>
          <w:szCs w:val="24"/>
        </w:rPr>
        <w:t>September 10, 2020</w:t>
      </w:r>
      <w:r w:rsidR="00753C69" w:rsidRPr="00BB3024">
        <w:rPr>
          <w:rFonts w:ascii="Times New Roman" w:hAnsi="Times New Roman" w:cs="Times New Roman"/>
          <w:sz w:val="24"/>
          <w:szCs w:val="24"/>
        </w:rPr>
        <w:t>) –</w:t>
      </w:r>
      <w:r w:rsidR="00753C69">
        <w:rPr>
          <w:rFonts w:ascii="Times New Roman" w:hAnsi="Times New Roman" w:cs="Times New Roman"/>
          <w:sz w:val="24"/>
          <w:szCs w:val="24"/>
        </w:rPr>
        <w:t xml:space="preserve"> </w:t>
      </w:r>
      <w:r w:rsidR="0046030A" w:rsidRPr="00102C78">
        <w:rPr>
          <w:rFonts w:ascii="Times New Roman" w:hAnsi="Times New Roman" w:cs="Times New Roman"/>
        </w:rPr>
        <w:t>The</w:t>
      </w:r>
      <w:r w:rsidR="0046030A">
        <w:rPr>
          <w:rFonts w:ascii="Times New Roman" w:hAnsi="Times New Roman" w:cs="Times New Roman"/>
        </w:rPr>
        <w:t xml:space="preserve"> </w:t>
      </w:r>
      <w:r w:rsidR="0046030A" w:rsidRPr="00E71CC5">
        <w:rPr>
          <w:rFonts w:ascii="Times New Roman" w:hAnsi="Times New Roman" w:cs="Times New Roman"/>
        </w:rPr>
        <w:t xml:space="preserve">City of </w:t>
      </w:r>
      <w:r w:rsidR="00143090">
        <w:rPr>
          <w:rFonts w:ascii="Times New Roman" w:hAnsi="Times New Roman" w:cs="Times New Roman"/>
        </w:rPr>
        <w:t>Belle Isle</w:t>
      </w:r>
      <w:r w:rsidR="0046030A" w:rsidRPr="00E71CC5">
        <w:rPr>
          <w:rFonts w:ascii="Times New Roman" w:hAnsi="Times New Roman" w:cs="Times New Roman"/>
        </w:rPr>
        <w:t xml:space="preserve"> </w:t>
      </w:r>
      <w:r w:rsidR="001658DC">
        <w:rPr>
          <w:rFonts w:ascii="Times New Roman" w:hAnsi="Times New Roman" w:cs="Times New Roman"/>
        </w:rPr>
        <w:t>begins</w:t>
      </w:r>
      <w:r w:rsidR="0046030A" w:rsidRPr="00E71CC5">
        <w:rPr>
          <w:rFonts w:ascii="Times New Roman" w:hAnsi="Times New Roman" w:cs="Times New Roman"/>
        </w:rPr>
        <w:t xml:space="preserve"> its </w:t>
      </w:r>
      <w:r w:rsidR="000211D5" w:rsidRPr="00E71CC5">
        <w:rPr>
          <w:rFonts w:ascii="Times New Roman" w:hAnsi="Times New Roman" w:cs="Times New Roman"/>
        </w:rPr>
        <w:t>red-light</w:t>
      </w:r>
      <w:r w:rsidR="0046030A" w:rsidRPr="00E71CC5">
        <w:rPr>
          <w:rFonts w:ascii="Times New Roman" w:hAnsi="Times New Roman" w:cs="Times New Roman"/>
        </w:rPr>
        <w:t xml:space="preserve"> camera program to encourage safe driving at dangerous intersections. </w:t>
      </w:r>
      <w:r w:rsidR="0046030A">
        <w:rPr>
          <w:rFonts w:ascii="Times New Roman" w:hAnsi="Times New Roman" w:cs="Times New Roman"/>
        </w:rPr>
        <w:t>NovoaGlobal</w:t>
      </w:r>
      <w:r w:rsidR="0046030A" w:rsidRPr="00E71CC5">
        <w:rPr>
          <w:rFonts w:ascii="Times New Roman" w:hAnsi="Times New Roman" w:cs="Times New Roman"/>
        </w:rPr>
        <w:t xml:space="preserve"> worked with City officials to install cameras at the most dangerous </w:t>
      </w:r>
      <w:r w:rsidR="000211D5" w:rsidRPr="00E71CC5">
        <w:rPr>
          <w:rFonts w:ascii="Times New Roman" w:hAnsi="Times New Roman" w:cs="Times New Roman"/>
        </w:rPr>
        <w:t>red-light</w:t>
      </w:r>
      <w:r w:rsidR="0046030A" w:rsidRPr="00E71CC5">
        <w:rPr>
          <w:rFonts w:ascii="Times New Roman" w:hAnsi="Times New Roman" w:cs="Times New Roman"/>
        </w:rPr>
        <w:t xml:space="preserve"> intersections. The </w:t>
      </w:r>
      <w:r w:rsidR="000211D5" w:rsidRPr="00E71CC5">
        <w:rPr>
          <w:rFonts w:ascii="Times New Roman" w:hAnsi="Times New Roman" w:cs="Times New Roman"/>
        </w:rPr>
        <w:t>red-light</w:t>
      </w:r>
      <w:r w:rsidR="0046030A" w:rsidRPr="00E71CC5">
        <w:rPr>
          <w:rFonts w:ascii="Times New Roman" w:hAnsi="Times New Roman" w:cs="Times New Roman"/>
        </w:rPr>
        <w:t xml:space="preserve"> camera enforcement program will begin with a warning period from </w:t>
      </w:r>
      <w:r w:rsidR="001658DC">
        <w:rPr>
          <w:rFonts w:ascii="Times New Roman" w:hAnsi="Times New Roman" w:cs="Times New Roman"/>
          <w:highlight w:val="yellow"/>
        </w:rPr>
        <w:t>January 1</w:t>
      </w:r>
      <w:r w:rsidR="0046030A" w:rsidRPr="0046030A">
        <w:rPr>
          <w:rFonts w:ascii="Times New Roman" w:hAnsi="Times New Roman" w:cs="Times New Roman"/>
          <w:highlight w:val="yellow"/>
        </w:rPr>
        <w:t xml:space="preserve"> to </w:t>
      </w:r>
      <w:r w:rsidR="001658DC">
        <w:rPr>
          <w:rFonts w:ascii="Times New Roman" w:hAnsi="Times New Roman" w:cs="Times New Roman"/>
        </w:rPr>
        <w:t>January 31st</w:t>
      </w:r>
      <w:r w:rsidR="0046030A" w:rsidRPr="006A6D46">
        <w:rPr>
          <w:rFonts w:ascii="Times New Roman" w:hAnsi="Times New Roman" w:cs="Times New Roman"/>
        </w:rPr>
        <w:t xml:space="preserve">. This will give motorists time to change their driving habits before payable notices of violation begin </w:t>
      </w:r>
      <w:r w:rsidR="001658DC">
        <w:rPr>
          <w:rFonts w:ascii="Times New Roman" w:hAnsi="Times New Roman" w:cs="Times New Roman"/>
          <w:highlight w:val="yellow"/>
        </w:rPr>
        <w:t>Febr</w:t>
      </w:r>
      <w:r w:rsidR="00F278AB">
        <w:rPr>
          <w:rFonts w:ascii="Times New Roman" w:hAnsi="Times New Roman" w:cs="Times New Roman"/>
          <w:highlight w:val="yellow"/>
        </w:rPr>
        <w:t>ua</w:t>
      </w:r>
      <w:r w:rsidR="001658DC">
        <w:rPr>
          <w:rFonts w:ascii="Times New Roman" w:hAnsi="Times New Roman" w:cs="Times New Roman"/>
          <w:highlight w:val="yellow"/>
        </w:rPr>
        <w:t>ry</w:t>
      </w:r>
      <w:r w:rsidR="0046030A" w:rsidRPr="0046030A">
        <w:rPr>
          <w:rFonts w:ascii="Times New Roman" w:hAnsi="Times New Roman" w:cs="Times New Roman"/>
          <w:highlight w:val="yellow"/>
        </w:rPr>
        <w:t xml:space="preserve"> 1st</w:t>
      </w:r>
      <w:r w:rsidR="0046030A" w:rsidRPr="00E71CC5">
        <w:rPr>
          <w:rFonts w:ascii="Times New Roman" w:hAnsi="Times New Roman" w:cs="Times New Roman"/>
        </w:rPr>
        <w:t xml:space="preserve"> with a fine of $</w:t>
      </w:r>
      <w:r w:rsidR="0046030A">
        <w:rPr>
          <w:rFonts w:ascii="Times New Roman" w:hAnsi="Times New Roman" w:cs="Times New Roman"/>
        </w:rPr>
        <w:t>1</w:t>
      </w:r>
      <w:r w:rsidR="001658DC">
        <w:rPr>
          <w:rFonts w:ascii="Times New Roman" w:hAnsi="Times New Roman" w:cs="Times New Roman"/>
        </w:rPr>
        <w:t>58</w:t>
      </w:r>
      <w:r w:rsidR="0046030A" w:rsidRPr="00E71CC5">
        <w:rPr>
          <w:rFonts w:ascii="Times New Roman" w:hAnsi="Times New Roman" w:cs="Times New Roman"/>
        </w:rPr>
        <w:t xml:space="preserve">. </w:t>
      </w:r>
    </w:p>
    <w:p w:rsidR="00972F0A" w:rsidRDefault="00F278AB" w:rsidP="002B08F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</w:rPr>
      </w:pPr>
      <w:r w:rsidRPr="00F278AB">
        <w:rPr>
          <w:rFonts w:ascii="Times New Roman" w:hAnsi="Times New Roman" w:cs="Times New Roman"/>
        </w:rPr>
        <w:t xml:space="preserve">While enforcement is the best way to get drivers to comply with any law, it is impossible for police to be at every intersection. </w:t>
      </w:r>
      <w:r w:rsidR="00972F0A" w:rsidRPr="00AC1304">
        <w:rPr>
          <w:rFonts w:ascii="Times New Roman" w:hAnsi="Times New Roman"/>
        </w:rPr>
        <w:t>In 2018, 846 people were killed, and an estimated 139,000 were injured in crashes involving red-light running. IIHS found that about half of red-light running crash deaths involve pedestrians, cyclists and occupants in vehicles struck by the red-light runners.</w:t>
      </w:r>
    </w:p>
    <w:p w:rsidR="00972F0A" w:rsidRPr="00F278AB" w:rsidRDefault="00972F0A" w:rsidP="00972F0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278AB">
        <w:rPr>
          <w:rFonts w:ascii="Times New Roman" w:hAnsi="Times New Roman" w:cs="Times New Roman"/>
        </w:rPr>
        <w:t xml:space="preserve">The Insurance Institute for Highway Safety (IIHS) found that when properly implemented, red light cameras reduced the fatal </w:t>
      </w:r>
      <w:r w:rsidR="000211D5" w:rsidRPr="00F278AB">
        <w:rPr>
          <w:rFonts w:ascii="Times New Roman" w:hAnsi="Times New Roman" w:cs="Times New Roman"/>
        </w:rPr>
        <w:t>red-light</w:t>
      </w:r>
      <w:r w:rsidRPr="00F278AB">
        <w:rPr>
          <w:rFonts w:ascii="Times New Roman" w:hAnsi="Times New Roman" w:cs="Times New Roman"/>
        </w:rPr>
        <w:t xml:space="preserve"> running crash rate of large cities by 21% and the rate of all types of fatal crashes at signalized intersections by 14%. </w:t>
      </w:r>
    </w:p>
    <w:p w:rsidR="0046030A" w:rsidRDefault="0046030A" w:rsidP="0046030A">
      <w:pPr>
        <w:spacing w:line="360" w:lineRule="auto"/>
        <w:rPr>
          <w:rFonts w:ascii="Times New Roman" w:hAnsi="Times New Roman" w:cs="Times New Roman"/>
        </w:rPr>
      </w:pPr>
      <w:r w:rsidRPr="00E71CC5">
        <w:rPr>
          <w:rFonts w:ascii="Times New Roman" w:hAnsi="Times New Roman" w:cs="Times New Roman"/>
        </w:rPr>
        <w:t>Accidents from red</w:t>
      </w:r>
      <w:r w:rsidR="00705484">
        <w:rPr>
          <w:rFonts w:ascii="Times New Roman" w:hAnsi="Times New Roman" w:cs="Times New Roman"/>
        </w:rPr>
        <w:t>-</w:t>
      </w:r>
      <w:r w:rsidRPr="00E71CC5">
        <w:rPr>
          <w:rFonts w:ascii="Times New Roman" w:hAnsi="Times New Roman" w:cs="Times New Roman"/>
        </w:rPr>
        <w:t>light running are preventable. The following dangerous intersections will be monitored:</w:t>
      </w:r>
    </w:p>
    <w:p w:rsidR="0046030A" w:rsidRPr="00F278AB" w:rsidRDefault="000211D5" w:rsidP="004603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 xml:space="preserve">Hansel Avenue @ Fairland Avenue – NB </w:t>
      </w:r>
    </w:p>
    <w:p w:rsidR="0046030A" w:rsidRDefault="000211D5" w:rsidP="004603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Hansel Avenue @ Oak Ridge Road – NB</w:t>
      </w:r>
    </w:p>
    <w:p w:rsidR="000211D5" w:rsidRDefault="000211D5" w:rsidP="0046030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Oak Ridge Road @ Hansel Avenue – EB</w:t>
      </w:r>
    </w:p>
    <w:p w:rsidR="000211D5" w:rsidRPr="00F278AB" w:rsidRDefault="000211D5" w:rsidP="000211D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Hoffner Avenue @ S. Conway Road - EB</w:t>
      </w:r>
    </w:p>
    <w:p w:rsidR="0046030A" w:rsidRDefault="0046030A" w:rsidP="00AC1304">
      <w:pPr>
        <w:spacing w:line="360" w:lineRule="auto"/>
        <w:rPr>
          <w:rFonts w:ascii="Times New Roman" w:hAnsi="Times New Roman"/>
        </w:rPr>
      </w:pPr>
      <w:r w:rsidRPr="00346E10">
        <w:rPr>
          <w:rFonts w:ascii="Times New Roman" w:hAnsi="Times New Roman"/>
        </w:rPr>
        <w:t>Signs “Photo Enforced”</w:t>
      </w:r>
      <w:r>
        <w:rPr>
          <w:rFonts w:ascii="Times New Roman" w:hAnsi="Times New Roman"/>
        </w:rPr>
        <w:t xml:space="preserve"> will be clearly posted at </w:t>
      </w:r>
      <w:r w:rsidRPr="00346E10">
        <w:rPr>
          <w:rFonts w:ascii="Times New Roman" w:hAnsi="Times New Roman"/>
        </w:rPr>
        <w:t xml:space="preserve">intersections and monitored all day, every day </w:t>
      </w:r>
      <w:r>
        <w:rPr>
          <w:rFonts w:ascii="Times New Roman" w:hAnsi="Times New Roman"/>
        </w:rPr>
        <w:t xml:space="preserve">beginning </w:t>
      </w:r>
      <w:r w:rsidR="004751BA">
        <w:rPr>
          <w:rFonts w:ascii="Times New Roman" w:hAnsi="Times New Roman"/>
        </w:rPr>
        <w:t>J</w:t>
      </w:r>
      <w:r w:rsidR="00AC1304">
        <w:rPr>
          <w:rFonts w:ascii="Times New Roman" w:hAnsi="Times New Roman"/>
        </w:rPr>
        <w:t>anuary</w:t>
      </w:r>
      <w:r w:rsidRPr="006A6D46">
        <w:rPr>
          <w:rFonts w:ascii="Times New Roman" w:hAnsi="Times New Roman"/>
        </w:rPr>
        <w:t xml:space="preserve"> 1</w:t>
      </w:r>
      <w:r w:rsidRPr="006A6D46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 w:rsidRPr="00346E10">
        <w:rPr>
          <w:rFonts w:ascii="Times New Roman" w:hAnsi="Times New Roman"/>
        </w:rPr>
        <w:t>with advanced photo enforcement technology</w:t>
      </w:r>
      <w:r>
        <w:rPr>
          <w:rFonts w:ascii="Times New Roman" w:hAnsi="Times New Roman"/>
        </w:rPr>
        <w:t xml:space="preserve"> from NovoaGlobal</w:t>
      </w:r>
      <w:r w:rsidRPr="00346E10">
        <w:rPr>
          <w:rFonts w:ascii="Times New Roman" w:hAnsi="Times New Roman"/>
        </w:rPr>
        <w:t xml:space="preserve">. The monitoring system captures photos and videos of vehicles that run </w:t>
      </w:r>
      <w:r w:rsidR="00AC1304">
        <w:rPr>
          <w:rFonts w:ascii="Times New Roman" w:hAnsi="Times New Roman"/>
        </w:rPr>
        <w:t xml:space="preserve">a </w:t>
      </w:r>
      <w:r w:rsidRPr="00346E10">
        <w:rPr>
          <w:rFonts w:ascii="Times New Roman" w:hAnsi="Times New Roman"/>
        </w:rPr>
        <w:t xml:space="preserve">red light at the intersection. </w:t>
      </w:r>
    </w:p>
    <w:p w:rsidR="0046030A" w:rsidRDefault="0046030A" w:rsidP="00972F0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</w:t>
      </w:r>
      <w:r w:rsidR="00AC1304">
        <w:rPr>
          <w:rFonts w:ascii="Times New Roman" w:hAnsi="Times New Roman"/>
        </w:rPr>
        <w:t>February</w:t>
      </w:r>
      <w:r w:rsidR="00D6465C">
        <w:rPr>
          <w:rFonts w:ascii="Times New Roman" w:hAnsi="Times New Roman"/>
        </w:rPr>
        <w:t xml:space="preserve"> 1</w:t>
      </w:r>
      <w:r w:rsidR="00D6465C" w:rsidRPr="00D6465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, i</w:t>
      </w:r>
      <w:r w:rsidRPr="00346E10">
        <w:rPr>
          <w:rFonts w:ascii="Times New Roman" w:hAnsi="Times New Roman"/>
        </w:rPr>
        <w:t xml:space="preserve">f a driver runs a red light, the driver receives a Notice of Violation from the </w:t>
      </w:r>
      <w:r w:rsidR="00143090">
        <w:rPr>
          <w:rFonts w:ascii="Times New Roman" w:hAnsi="Times New Roman"/>
        </w:rPr>
        <w:t>Belle Isle</w:t>
      </w:r>
      <w:r w:rsidRPr="00346E10">
        <w:rPr>
          <w:rFonts w:ascii="Times New Roman" w:hAnsi="Times New Roman"/>
        </w:rPr>
        <w:t xml:space="preserve"> Police Department sent to the car’s registered owner</w:t>
      </w:r>
      <w:r>
        <w:rPr>
          <w:rFonts w:ascii="Times New Roman" w:hAnsi="Times New Roman"/>
        </w:rPr>
        <w:t>.</w:t>
      </w:r>
      <w:r w:rsidRPr="00346E10">
        <w:rPr>
          <w:rFonts w:ascii="Times New Roman" w:hAnsi="Times New Roman"/>
        </w:rPr>
        <w:t xml:space="preserve"> Photo </w:t>
      </w:r>
      <w:r>
        <w:rPr>
          <w:rFonts w:ascii="Times New Roman" w:hAnsi="Times New Roman"/>
        </w:rPr>
        <w:t xml:space="preserve">evidence will be on the </w:t>
      </w:r>
      <w:r w:rsidRPr="00346E10">
        <w:rPr>
          <w:rFonts w:ascii="Times New Roman" w:hAnsi="Times New Roman"/>
        </w:rPr>
        <w:t xml:space="preserve">Notice of Violation </w:t>
      </w:r>
      <w:r w:rsidRPr="00346E10">
        <w:rPr>
          <w:rFonts w:ascii="Times New Roman" w:hAnsi="Times New Roman"/>
        </w:rPr>
        <w:lastRenderedPageBreak/>
        <w:t xml:space="preserve">and </w:t>
      </w:r>
      <w:r>
        <w:rPr>
          <w:rFonts w:ascii="Times New Roman" w:hAnsi="Times New Roman"/>
        </w:rPr>
        <w:t xml:space="preserve">all photo and </w:t>
      </w:r>
      <w:r w:rsidRPr="00346E10">
        <w:rPr>
          <w:rFonts w:ascii="Times New Roman" w:hAnsi="Times New Roman"/>
        </w:rPr>
        <w:t xml:space="preserve">video </w:t>
      </w:r>
      <w:r>
        <w:rPr>
          <w:rFonts w:ascii="Times New Roman" w:hAnsi="Times New Roman"/>
        </w:rPr>
        <w:t xml:space="preserve">evidence </w:t>
      </w:r>
      <w:r w:rsidRPr="00346E10">
        <w:rPr>
          <w:rFonts w:ascii="Times New Roman" w:hAnsi="Times New Roman"/>
        </w:rPr>
        <w:t xml:space="preserve">will be available online at </w:t>
      </w:r>
      <w:hyperlink r:id="rId8" w:history="1">
        <w:r w:rsidR="00972F0A">
          <w:rPr>
            <w:rStyle w:val="Hyperlink"/>
            <w:rFonts w:ascii="Times New Roman" w:hAnsi="Times New Roman"/>
          </w:rPr>
          <w:t>https://zerofatality.com/</w:t>
        </w:r>
      </w:hyperlink>
      <w:r w:rsidRPr="00346E10">
        <w:rPr>
          <w:rFonts w:ascii="Times New Roman" w:hAnsi="Times New Roman"/>
        </w:rPr>
        <w:t xml:space="preserve"> for the driver to review. During the warning period, drivers will receive the same violation notice but “Warning” will b</w:t>
      </w:r>
      <w:r>
        <w:rPr>
          <w:rFonts w:ascii="Times New Roman" w:hAnsi="Times New Roman"/>
        </w:rPr>
        <w:t xml:space="preserve">e </w:t>
      </w:r>
      <w:r w:rsidRPr="00346E10">
        <w:rPr>
          <w:rFonts w:ascii="Times New Roman" w:hAnsi="Times New Roman"/>
        </w:rPr>
        <w:t xml:space="preserve">stamped across the violation.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1304" w:rsidRDefault="00AC1304" w:rsidP="00AC13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C4505">
        <w:rPr>
          <w:rFonts w:ascii="Times New Roman" w:hAnsi="Times New Roman" w:cs="Times New Roman"/>
        </w:rPr>
        <w:t xml:space="preserve">We want </w:t>
      </w:r>
      <w:r>
        <w:rPr>
          <w:rFonts w:ascii="Times New Roman" w:hAnsi="Times New Roman" w:cs="Times New Roman"/>
        </w:rPr>
        <w:t>Belle Isle</w:t>
      </w:r>
      <w:r w:rsidRPr="008C4505">
        <w:rPr>
          <w:rFonts w:ascii="Times New Roman" w:hAnsi="Times New Roman" w:cs="Times New Roman"/>
        </w:rPr>
        <w:t xml:space="preserve"> to be a Zero Fatality city with no fatalities from red light running,” said Carlos </w:t>
      </w:r>
      <w:proofErr w:type="spellStart"/>
      <w:r w:rsidRPr="008C4505">
        <w:rPr>
          <w:rFonts w:ascii="Times New Roman" w:hAnsi="Times New Roman" w:cs="Times New Roman"/>
        </w:rPr>
        <w:t>Lofstedt</w:t>
      </w:r>
      <w:proofErr w:type="spellEnd"/>
      <w:r w:rsidRPr="008C4505">
        <w:rPr>
          <w:rFonts w:ascii="Times New Roman" w:hAnsi="Times New Roman" w:cs="Times New Roman"/>
        </w:rPr>
        <w:t xml:space="preserve">, </w:t>
      </w:r>
      <w:r w:rsidRPr="00AC1304">
        <w:rPr>
          <w:rFonts w:ascii="Times New Roman" w:hAnsi="Times New Roman" w:cs="Times New Roman"/>
        </w:rPr>
        <w:t xml:space="preserve">President and CEO of NovoaGlobal. </w:t>
      </w:r>
      <w:r>
        <w:rPr>
          <w:rFonts w:ascii="Times New Roman" w:hAnsi="Times New Roman" w:cs="Times New Roman"/>
        </w:rPr>
        <w:t>“</w:t>
      </w:r>
      <w:r w:rsidR="00F278AB" w:rsidRPr="00AC1304">
        <w:rPr>
          <w:rFonts w:ascii="Times New Roman" w:hAnsi="Times New Roman" w:cs="Times New Roman"/>
        </w:rPr>
        <w:t>R</w:t>
      </w:r>
      <w:r w:rsidR="00CF4402" w:rsidRPr="00AC1304">
        <w:rPr>
          <w:rFonts w:ascii="Times New Roman" w:hAnsi="Times New Roman" w:cs="Times New Roman"/>
        </w:rPr>
        <w:t>ed light running is a preventable cause of deadly collisions and life-altering injuries</w:t>
      </w:r>
      <w:r w:rsidR="00F278AB" w:rsidRPr="00AC1304">
        <w:rPr>
          <w:rFonts w:ascii="Times New Roman" w:hAnsi="Times New Roman" w:cs="Times New Roman"/>
        </w:rPr>
        <w:t xml:space="preserve"> and </w:t>
      </w:r>
      <w:r w:rsidR="000211D5" w:rsidRPr="00AC1304">
        <w:rPr>
          <w:rFonts w:ascii="Times New Roman" w:hAnsi="Times New Roman" w:cs="Times New Roman"/>
        </w:rPr>
        <w:t>Red-Light</w:t>
      </w:r>
      <w:r w:rsidR="00F278AB" w:rsidRPr="00AC1304">
        <w:rPr>
          <w:rFonts w:ascii="Times New Roman" w:hAnsi="Times New Roman" w:cs="Times New Roman"/>
        </w:rPr>
        <w:t xml:space="preserve"> Camera enforcement is a proven way to reduce red light running and save lives. Camera programs discourage would-be violators</w:t>
      </w:r>
      <w:r>
        <w:rPr>
          <w:rFonts w:ascii="Times New Roman" w:hAnsi="Times New Roman" w:cs="Times New Roman"/>
        </w:rPr>
        <w:t>.</w:t>
      </w:r>
      <w:r w:rsidR="00753C69" w:rsidRPr="00AC1304">
        <w:rPr>
          <w:rFonts w:ascii="Times New Roman" w:hAnsi="Times New Roman" w:cs="Times New Roman"/>
        </w:rPr>
        <w:t xml:space="preserve">” </w:t>
      </w:r>
    </w:p>
    <w:p w:rsidR="00753C69" w:rsidRPr="00BB3024" w:rsidRDefault="00753C69" w:rsidP="00AC1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1304">
        <w:rPr>
          <w:rFonts w:ascii="Times New Roman" w:hAnsi="Times New Roman" w:cs="Times New Roman"/>
        </w:rPr>
        <w:t>“</w:t>
      </w:r>
      <w:r w:rsidR="00CF4402" w:rsidRPr="00AC1304">
        <w:rPr>
          <w:rFonts w:ascii="Times New Roman" w:hAnsi="Times New Roman" w:cs="Times New Roman"/>
        </w:rPr>
        <w:t xml:space="preserve">We </w:t>
      </w:r>
      <w:r w:rsidR="00CA1B49" w:rsidRPr="00AC1304">
        <w:rPr>
          <w:rFonts w:ascii="Times New Roman" w:hAnsi="Times New Roman" w:cs="Times New Roman"/>
        </w:rPr>
        <w:t xml:space="preserve">look forward to </w:t>
      </w:r>
      <w:r w:rsidR="00CF4402" w:rsidRPr="00AC1304">
        <w:rPr>
          <w:rFonts w:ascii="Times New Roman" w:hAnsi="Times New Roman" w:cs="Times New Roman"/>
        </w:rPr>
        <w:t>bring</w:t>
      </w:r>
      <w:r w:rsidR="00CA1B49" w:rsidRPr="00AC1304">
        <w:rPr>
          <w:rFonts w:ascii="Times New Roman" w:hAnsi="Times New Roman" w:cs="Times New Roman"/>
        </w:rPr>
        <w:t>ing</w:t>
      </w:r>
      <w:r w:rsidR="00CF4402" w:rsidRPr="00AC1304">
        <w:rPr>
          <w:rFonts w:ascii="Times New Roman" w:hAnsi="Times New Roman" w:cs="Times New Roman"/>
        </w:rPr>
        <w:t xml:space="preserve"> our </w:t>
      </w:r>
      <w:r w:rsidR="00D6465C" w:rsidRPr="00AC1304">
        <w:rPr>
          <w:rFonts w:ascii="Times New Roman" w:hAnsi="Times New Roman" w:cs="Times New Roman"/>
        </w:rPr>
        <w:t>latest</w:t>
      </w:r>
      <w:r w:rsidR="00D6465C">
        <w:rPr>
          <w:rFonts w:ascii="Times New Roman" w:hAnsi="Times New Roman" w:cs="Times New Roman"/>
          <w:sz w:val="24"/>
          <w:szCs w:val="24"/>
        </w:rPr>
        <w:t xml:space="preserve"> </w:t>
      </w:r>
      <w:r w:rsidR="00CF4402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CA1B49">
        <w:rPr>
          <w:rFonts w:ascii="Times New Roman" w:hAnsi="Times New Roman" w:cs="Times New Roman"/>
          <w:sz w:val="24"/>
          <w:szCs w:val="24"/>
        </w:rPr>
        <w:t xml:space="preserve">to the City of </w:t>
      </w:r>
      <w:r w:rsidR="00143090">
        <w:rPr>
          <w:rFonts w:ascii="Times New Roman" w:hAnsi="Times New Roman" w:cs="Times New Roman"/>
          <w:sz w:val="24"/>
          <w:szCs w:val="24"/>
        </w:rPr>
        <w:t>Belle Isle</w:t>
      </w:r>
      <w:r w:rsidR="00AC1304">
        <w:rPr>
          <w:rFonts w:ascii="Times New Roman" w:hAnsi="Times New Roman" w:cs="Times New Roman"/>
          <w:sz w:val="24"/>
          <w:szCs w:val="24"/>
        </w:rPr>
        <w:t xml:space="preserve">,” </w:t>
      </w:r>
      <w:r w:rsidR="00AC1304">
        <w:rPr>
          <w:rFonts w:ascii="Times New Roman" w:hAnsi="Times New Roman" w:cs="Times New Roman"/>
        </w:rPr>
        <w:t>continued</w:t>
      </w:r>
      <w:r w:rsidR="00AC1304" w:rsidRPr="00AC1304">
        <w:rPr>
          <w:rFonts w:ascii="Times New Roman" w:hAnsi="Times New Roman" w:cs="Times New Roman"/>
        </w:rPr>
        <w:t xml:space="preserve"> </w:t>
      </w:r>
      <w:proofErr w:type="spellStart"/>
      <w:r w:rsidR="00AC1304" w:rsidRPr="00AC1304">
        <w:rPr>
          <w:rFonts w:ascii="Times New Roman" w:hAnsi="Times New Roman" w:cs="Times New Roman"/>
        </w:rPr>
        <w:t>Lofstedt</w:t>
      </w:r>
      <w:proofErr w:type="spellEnd"/>
      <w:r w:rsidR="00AC1304">
        <w:rPr>
          <w:rFonts w:ascii="Times New Roman" w:hAnsi="Times New Roman" w:cs="Times New Roman"/>
        </w:rPr>
        <w:t xml:space="preserve"> “</w:t>
      </w:r>
      <w:r w:rsidR="00AC1304">
        <w:rPr>
          <w:rFonts w:ascii="Times New Roman" w:hAnsi="Times New Roman" w:cs="Times New Roman"/>
          <w:sz w:val="24"/>
          <w:szCs w:val="24"/>
        </w:rPr>
        <w:t>i</w:t>
      </w:r>
      <w:r w:rsidR="00CA1B49">
        <w:rPr>
          <w:rFonts w:ascii="Times New Roman" w:hAnsi="Times New Roman" w:cs="Times New Roman"/>
          <w:sz w:val="24"/>
          <w:szCs w:val="24"/>
        </w:rPr>
        <w:t xml:space="preserve">n order to </w:t>
      </w:r>
      <w:r w:rsidRPr="00105786">
        <w:rPr>
          <w:rFonts w:ascii="Times New Roman" w:hAnsi="Times New Roman" w:cs="Times New Roman"/>
          <w:sz w:val="24"/>
          <w:szCs w:val="24"/>
        </w:rPr>
        <w:t>educat</w:t>
      </w:r>
      <w:r w:rsidR="00CA1B49">
        <w:rPr>
          <w:rFonts w:ascii="Times New Roman" w:hAnsi="Times New Roman" w:cs="Times New Roman"/>
          <w:sz w:val="24"/>
          <w:szCs w:val="24"/>
        </w:rPr>
        <w:t>e</w:t>
      </w:r>
      <w:r w:rsidRPr="00105786">
        <w:rPr>
          <w:rFonts w:ascii="Times New Roman" w:hAnsi="Times New Roman" w:cs="Times New Roman"/>
          <w:sz w:val="24"/>
          <w:szCs w:val="24"/>
        </w:rPr>
        <w:t xml:space="preserve"> </w:t>
      </w:r>
      <w:r w:rsidR="004B7B8D" w:rsidRPr="00105786">
        <w:rPr>
          <w:rFonts w:ascii="Times New Roman" w:hAnsi="Times New Roman" w:cs="Times New Roman"/>
          <w:sz w:val="24"/>
          <w:szCs w:val="24"/>
        </w:rPr>
        <w:t>road users, enforc</w:t>
      </w:r>
      <w:r w:rsidR="00CA1B49">
        <w:rPr>
          <w:rFonts w:ascii="Times New Roman" w:hAnsi="Times New Roman" w:cs="Times New Roman"/>
          <w:sz w:val="24"/>
          <w:szCs w:val="24"/>
        </w:rPr>
        <w:t>e</w:t>
      </w:r>
      <w:r w:rsidR="004B7B8D" w:rsidRPr="00105786">
        <w:rPr>
          <w:rFonts w:ascii="Times New Roman" w:hAnsi="Times New Roman" w:cs="Times New Roman"/>
          <w:sz w:val="24"/>
          <w:szCs w:val="24"/>
        </w:rPr>
        <w:t xml:space="preserve"> traffic laws</w:t>
      </w:r>
      <w:r w:rsidR="00CA1B49">
        <w:rPr>
          <w:rFonts w:ascii="Times New Roman" w:hAnsi="Times New Roman" w:cs="Times New Roman"/>
          <w:sz w:val="24"/>
          <w:szCs w:val="24"/>
        </w:rPr>
        <w:t xml:space="preserve">, thus </w:t>
      </w:r>
      <w:r w:rsidR="00B20BE4" w:rsidRPr="00105786">
        <w:rPr>
          <w:rFonts w:ascii="Times New Roman" w:hAnsi="Times New Roman" w:cs="Times New Roman"/>
          <w:sz w:val="24"/>
          <w:szCs w:val="24"/>
        </w:rPr>
        <w:t>creat</w:t>
      </w:r>
      <w:r w:rsidR="004B7B8D" w:rsidRPr="00105786">
        <w:rPr>
          <w:rFonts w:ascii="Times New Roman" w:hAnsi="Times New Roman" w:cs="Times New Roman"/>
          <w:sz w:val="24"/>
          <w:szCs w:val="24"/>
        </w:rPr>
        <w:t>ing</w:t>
      </w:r>
      <w:r w:rsidR="00CA1B49">
        <w:rPr>
          <w:rFonts w:ascii="Times New Roman" w:hAnsi="Times New Roman" w:cs="Times New Roman"/>
          <w:sz w:val="24"/>
          <w:szCs w:val="24"/>
        </w:rPr>
        <w:t xml:space="preserve"> </w:t>
      </w:r>
      <w:r w:rsidR="00D6465C">
        <w:rPr>
          <w:rFonts w:ascii="Times New Roman" w:hAnsi="Times New Roman" w:cs="Times New Roman"/>
          <w:sz w:val="24"/>
          <w:szCs w:val="24"/>
        </w:rPr>
        <w:t xml:space="preserve">a </w:t>
      </w:r>
      <w:r w:rsidR="00CA1B49">
        <w:rPr>
          <w:rFonts w:ascii="Times New Roman" w:hAnsi="Times New Roman" w:cs="Times New Roman"/>
          <w:sz w:val="24"/>
          <w:szCs w:val="24"/>
        </w:rPr>
        <w:t>safer communit</w:t>
      </w:r>
      <w:r w:rsidR="00D6465C">
        <w:rPr>
          <w:rFonts w:ascii="Times New Roman" w:hAnsi="Times New Roman" w:cs="Times New Roman"/>
          <w:sz w:val="24"/>
          <w:szCs w:val="24"/>
        </w:rPr>
        <w:t>y</w:t>
      </w:r>
      <w:r w:rsidR="00CA1B49">
        <w:rPr>
          <w:rFonts w:ascii="Times New Roman" w:hAnsi="Times New Roman" w:cs="Times New Roman"/>
          <w:sz w:val="24"/>
          <w:szCs w:val="24"/>
        </w:rPr>
        <w:t xml:space="preserve"> for </w:t>
      </w:r>
      <w:r w:rsidR="00143090">
        <w:rPr>
          <w:rFonts w:ascii="Times New Roman" w:hAnsi="Times New Roman" w:cs="Times New Roman"/>
          <w:sz w:val="24"/>
          <w:szCs w:val="24"/>
        </w:rPr>
        <w:t>Belle Isle</w:t>
      </w:r>
      <w:r w:rsidR="00CA1B49">
        <w:rPr>
          <w:rFonts w:ascii="Times New Roman" w:hAnsi="Times New Roman" w:cs="Times New Roman"/>
          <w:sz w:val="24"/>
          <w:szCs w:val="24"/>
        </w:rPr>
        <w:t>’s families and visitors</w:t>
      </w:r>
      <w:r w:rsidRPr="00105786">
        <w:rPr>
          <w:rFonts w:ascii="Times New Roman" w:hAnsi="Times New Roman" w:cs="Times New Roman"/>
          <w:sz w:val="24"/>
          <w:szCs w:val="24"/>
        </w:rPr>
        <w:t>.”</w:t>
      </w:r>
    </w:p>
    <w:p w:rsidR="00753C69" w:rsidRDefault="00753C69" w:rsidP="00753C69">
      <w:pPr>
        <w:spacing w:line="240" w:lineRule="auto"/>
        <w:contextualSpacing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B3024">
        <w:rPr>
          <w:rFonts w:ascii="Times New Roman" w:hAnsi="Times New Roman" w:cs="Times New Roman"/>
          <w:b/>
          <w:sz w:val="24"/>
          <w:szCs w:val="24"/>
        </w:rPr>
        <w:t xml:space="preserve">bout </w:t>
      </w:r>
      <w:hyperlink r:id="rId9" w:history="1">
        <w:r w:rsidRPr="00BB30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NovoaGlobal</w:t>
        </w:r>
      </w:hyperlink>
    </w:p>
    <w:p w:rsidR="00753C69" w:rsidRPr="00BB3024" w:rsidRDefault="00753C69" w:rsidP="00753C6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3C69" w:rsidRDefault="00753C69" w:rsidP="00753C69">
      <w:pPr>
        <w:rPr>
          <w:rFonts w:ascii="Times New Roman" w:hAnsi="Times New Roman" w:cs="Times New Roman"/>
          <w:sz w:val="24"/>
          <w:szCs w:val="24"/>
        </w:rPr>
      </w:pPr>
      <w:r w:rsidRPr="00BB3024">
        <w:rPr>
          <w:rFonts w:ascii="Times New Roman" w:hAnsi="Times New Roman" w:cs="Times New Roman"/>
          <w:sz w:val="24"/>
          <w:szCs w:val="24"/>
        </w:rPr>
        <w:t>NovoaGlobal</w:t>
      </w:r>
      <w:r>
        <w:rPr>
          <w:rFonts w:ascii="Times New Roman" w:hAnsi="Times New Roman" w:cs="Times New Roman"/>
          <w:sz w:val="24"/>
          <w:szCs w:val="24"/>
        </w:rPr>
        <w:t xml:space="preserve"> is a leading developer and manufacturer of advanced</w:t>
      </w:r>
      <w:r w:rsidRPr="00BB3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traffic management, </w:t>
      </w:r>
      <w:r w:rsidRPr="00BB3024">
        <w:rPr>
          <w:rFonts w:ascii="Times New Roman" w:hAnsi="Times New Roman" w:cs="Times New Roman"/>
          <w:sz w:val="24"/>
          <w:szCs w:val="24"/>
        </w:rPr>
        <w:t xml:space="preserve">photo enforcement </w:t>
      </w:r>
      <w:r>
        <w:rPr>
          <w:rFonts w:ascii="Times New Roman" w:hAnsi="Times New Roman" w:cs="Times New Roman"/>
          <w:sz w:val="24"/>
          <w:szCs w:val="24"/>
        </w:rPr>
        <w:t xml:space="preserve">and intelligence solutions designed to </w:t>
      </w:r>
      <w:r w:rsidRPr="00BB3024">
        <w:rPr>
          <w:rFonts w:ascii="Times New Roman" w:hAnsi="Times New Roman" w:cs="Times New Roman"/>
          <w:sz w:val="24"/>
          <w:szCs w:val="24"/>
        </w:rPr>
        <w:t>improve traffic safety</w:t>
      </w:r>
      <w:r>
        <w:rPr>
          <w:rFonts w:ascii="Times New Roman" w:hAnsi="Times New Roman" w:cs="Times New Roman"/>
          <w:sz w:val="24"/>
          <w:szCs w:val="24"/>
        </w:rPr>
        <w:t>, reduce road injuries and fatalities</w:t>
      </w:r>
      <w:r w:rsidRPr="00BB302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help law enforcement reduce/solve crime in their communities. </w:t>
      </w:r>
    </w:p>
    <w:p w:rsidR="00753C69" w:rsidRPr="00BB3024" w:rsidRDefault="00753C69" w:rsidP="00753C69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B3024">
        <w:rPr>
          <w:rFonts w:ascii="Times New Roman" w:hAnsi="Times New Roman" w:cs="Times New Roman"/>
          <w:sz w:val="24"/>
          <w:szCs w:val="24"/>
        </w:rPr>
        <w:t xml:space="preserve">or more information on NovoaGlobal visit </w:t>
      </w:r>
      <w:hyperlink r:id="rId10" w:history="1">
        <w:r w:rsidRPr="00BF4AB9">
          <w:rPr>
            <w:rStyle w:val="Hyperlink"/>
            <w:rFonts w:ascii="Times New Roman" w:hAnsi="Times New Roman" w:cs="Times New Roman"/>
            <w:sz w:val="24"/>
            <w:szCs w:val="24"/>
          </w:rPr>
          <w:t>https://www.novoaglobal.com/</w:t>
        </w:r>
      </w:hyperlink>
    </w:p>
    <w:p w:rsidR="00753C69" w:rsidRPr="00BB3024" w:rsidRDefault="00753C69" w:rsidP="00753C69">
      <w:pPr>
        <w:spacing w:line="240" w:lineRule="auto"/>
        <w:contextualSpacing/>
        <w:rPr>
          <w:rStyle w:val="Hyperlink"/>
          <w:rFonts w:ascii="Times New Roman" w:hAnsi="Times New Roman" w:cs="Times New Roman"/>
          <w:u w:val="none"/>
        </w:rPr>
      </w:pPr>
    </w:p>
    <w:p w:rsidR="00753C69" w:rsidRPr="00BB3024" w:rsidRDefault="00753C69" w:rsidP="00753C69">
      <w:pPr>
        <w:spacing w:line="240" w:lineRule="auto"/>
        <w:contextualSpacing/>
        <w:rPr>
          <w:rFonts w:ascii="Times New Roman" w:hAnsi="Times New Roman" w:cs="Times New Roman"/>
        </w:rPr>
      </w:pPr>
      <w:r w:rsidRPr="00BB3024">
        <w:rPr>
          <w:rStyle w:val="Hyperlink"/>
          <w:rFonts w:ascii="Times New Roman" w:hAnsi="Times New Roman" w:cs="Times New Roman"/>
          <w:u w:val="none"/>
        </w:rPr>
        <w:t xml:space="preserve">Contact: </w:t>
      </w:r>
      <w:r w:rsidRPr="00BB3024">
        <w:rPr>
          <w:rFonts w:ascii="Times New Roman" w:hAnsi="Times New Roman" w:cs="Times New Roman"/>
        </w:rPr>
        <w:t>Matina Vourvopoulos</w:t>
      </w:r>
    </w:p>
    <w:p w:rsidR="00753C69" w:rsidRPr="00BB3024" w:rsidRDefault="00753C69" w:rsidP="00753C69">
      <w:pPr>
        <w:spacing w:line="240" w:lineRule="auto"/>
        <w:contextualSpacing/>
        <w:rPr>
          <w:rFonts w:ascii="Times New Roman" w:hAnsi="Times New Roman" w:cs="Times New Roman"/>
        </w:rPr>
      </w:pPr>
      <w:r w:rsidRPr="00BB3024">
        <w:rPr>
          <w:rFonts w:ascii="Times New Roman" w:hAnsi="Times New Roman" w:cs="Times New Roman"/>
        </w:rPr>
        <w:t xml:space="preserve">Mobile: </w:t>
      </w:r>
      <w:r>
        <w:rPr>
          <w:rFonts w:ascii="Times New Roman" w:hAnsi="Times New Roman" w:cs="Times New Roman"/>
        </w:rPr>
        <w:t>401-999-7909</w:t>
      </w:r>
    </w:p>
    <w:p w:rsidR="00753C69" w:rsidRPr="00BB3024" w:rsidRDefault="00753C69" w:rsidP="00753C69">
      <w:pPr>
        <w:spacing w:line="240" w:lineRule="auto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B3024">
        <w:rPr>
          <w:rFonts w:ascii="Times New Roman" w:hAnsi="Times New Roman" w:cs="Times New Roman"/>
        </w:rPr>
        <w:t xml:space="preserve">E-mail: </w:t>
      </w:r>
      <w:r w:rsidRPr="00BE2073">
        <w:rPr>
          <w:rFonts w:ascii="Times New Roman" w:hAnsi="Times New Roman" w:cs="Times New Roman"/>
        </w:rPr>
        <w:t>mvourvopoulos@no</w:t>
      </w:r>
      <w:r>
        <w:rPr>
          <w:rFonts w:ascii="Times New Roman" w:hAnsi="Times New Roman" w:cs="Times New Roman"/>
        </w:rPr>
        <w:t>voaglobal.com</w:t>
      </w:r>
    </w:p>
    <w:p w:rsidR="002502B9" w:rsidRDefault="002502B9" w:rsidP="00476307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7A5DDF" w:rsidRDefault="007A5DDF" w:rsidP="00476307"/>
    <w:p w:rsidR="007A5DDF" w:rsidRDefault="007A5DDF" w:rsidP="00476307"/>
    <w:p w:rsidR="002502B9" w:rsidRDefault="002502B9" w:rsidP="002502B9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sectPr w:rsidR="002502B9" w:rsidSect="001D7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3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A6" w:rsidRDefault="002B19A6" w:rsidP="003D1467">
      <w:pPr>
        <w:spacing w:after="0" w:line="240" w:lineRule="auto"/>
      </w:pPr>
      <w:r>
        <w:separator/>
      </w:r>
    </w:p>
  </w:endnote>
  <w:endnote w:type="continuationSeparator" w:id="0">
    <w:p w:rsidR="002B19A6" w:rsidRDefault="002B19A6" w:rsidP="003D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﷽﷽﷽﷽﷽﷽﷽﷽a Neue Light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Futura">
    <w:altName w:val="﷽﷽﷽﷽﷽﷽﷽﷽00}"/>
    <w:charset w:val="00"/>
    <w:family w:val="swiss"/>
    <w:pitch w:val="variable"/>
    <w:sig w:usb0="A00002AF" w:usb1="5000214A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xaHeavy ☞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93" w:csb1="00000000"/>
  </w:font>
  <w:font w:name="Nexa-Light ☞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235393513"/>
      <w:docPartObj>
        <w:docPartGallery w:val="Page Numbers (Bottom of Page)"/>
        <w:docPartUnique/>
      </w:docPartObj>
    </w:sdtPr>
    <w:sdtContent>
      <w:p w:rsidR="00A62693" w:rsidRDefault="005C53DE" w:rsidP="007B2B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6269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C0863" w:rsidRDefault="00AC0863" w:rsidP="00A626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85786023"/>
      <w:docPartObj>
        <w:docPartGallery w:val="Page Numbers (Bottom of Page)"/>
        <w:docPartUnique/>
      </w:docPartObj>
    </w:sdtPr>
    <w:sdtContent>
      <w:p w:rsidR="00A62693" w:rsidRDefault="005C53DE" w:rsidP="00A62693">
        <w:pPr>
          <w:pStyle w:val="Footer"/>
          <w:framePr w:w="230" w:h="307" w:hRule="exact" w:wrap="none" w:vAnchor="text" w:hAnchor="page" w:x="11169" w:y="189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6269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8065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0"/>
      <w:gridCol w:w="828"/>
      <w:gridCol w:w="4428"/>
    </w:tblGrid>
    <w:tr w:rsidR="00C80856" w:rsidTr="00AC0863">
      <w:trPr>
        <w:trHeight w:val="350"/>
      </w:trPr>
      <w:tc>
        <w:tcPr>
          <w:tcW w:w="4320" w:type="dxa"/>
          <w:tcBorders>
            <w:bottom w:val="single" w:sz="12" w:space="0" w:color="3A53A0"/>
          </w:tcBorders>
          <w:vAlign w:val="center"/>
        </w:tcPr>
        <w:p w:rsidR="00C80856" w:rsidRDefault="00C80856" w:rsidP="00A62693">
          <w:pPr>
            <w:pStyle w:val="Footer"/>
            <w:ind w:right="360"/>
          </w:pPr>
        </w:p>
      </w:tc>
      <w:tc>
        <w:tcPr>
          <w:tcW w:w="828" w:type="dxa"/>
          <w:vMerge w:val="restart"/>
        </w:tcPr>
        <w:p w:rsidR="00C80856" w:rsidRDefault="00C80856" w:rsidP="001D7942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384048" cy="38404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nsysamerica logof7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128" cy="395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tcBorders>
            <w:bottom w:val="single" w:sz="12" w:space="0" w:color="3A53A0"/>
          </w:tcBorders>
          <w:vAlign w:val="center"/>
        </w:tcPr>
        <w:p w:rsidR="00C80856" w:rsidRPr="00DE1003" w:rsidRDefault="00C80856" w:rsidP="00AC0863">
          <w:pPr>
            <w:pStyle w:val="Footer"/>
            <w:jc w:val="center"/>
            <w:rPr>
              <w:sz w:val="18"/>
              <w:szCs w:val="18"/>
            </w:rPr>
          </w:pPr>
        </w:p>
      </w:tc>
    </w:tr>
    <w:tr w:rsidR="00A62693" w:rsidTr="007B2BDC">
      <w:tc>
        <w:tcPr>
          <w:tcW w:w="4320" w:type="dxa"/>
          <w:tcBorders>
            <w:top w:val="single" w:sz="12" w:space="0" w:color="3A53A0"/>
          </w:tcBorders>
          <w:vAlign w:val="center"/>
        </w:tcPr>
        <w:p w:rsidR="00A62693" w:rsidRPr="00DE1003" w:rsidRDefault="00A62693" w:rsidP="00A62693">
          <w:pPr>
            <w:pStyle w:val="Footer"/>
            <w:rPr>
              <w:sz w:val="18"/>
              <w:szCs w:val="18"/>
            </w:rPr>
          </w:pPr>
          <w:r w:rsidRPr="00DE1003">
            <w:rPr>
              <w:rFonts w:ascii="NexaHeavy ☞" w:hAnsi="NexaHeavy ☞"/>
            </w:rPr>
            <w:t>NOVOA</w:t>
          </w:r>
          <w:r w:rsidRPr="00DE1003">
            <w:rPr>
              <w:rFonts w:ascii="Nexa-Light ☞" w:hAnsi="Nexa-Light ☞"/>
            </w:rPr>
            <w:t>GLOBAL</w:t>
          </w:r>
          <w:r>
            <w:t>, Inc.</w:t>
          </w:r>
        </w:p>
      </w:tc>
      <w:tc>
        <w:tcPr>
          <w:tcW w:w="828" w:type="dxa"/>
          <w:vMerge/>
        </w:tcPr>
        <w:p w:rsidR="00A62693" w:rsidRDefault="00A62693" w:rsidP="00A62693">
          <w:pPr>
            <w:pStyle w:val="Footer"/>
          </w:pPr>
        </w:p>
      </w:tc>
      <w:tc>
        <w:tcPr>
          <w:tcW w:w="4428" w:type="dxa"/>
          <w:tcBorders>
            <w:top w:val="single" w:sz="12" w:space="0" w:color="3A53A0"/>
          </w:tcBorders>
        </w:tcPr>
        <w:p w:rsidR="00A62693" w:rsidRPr="00F15364" w:rsidRDefault="005C53DE" w:rsidP="00A62693">
          <w:pPr>
            <w:pStyle w:val="Footer"/>
            <w:jc w:val="center"/>
            <w:rPr>
              <w:sz w:val="18"/>
              <w:szCs w:val="18"/>
            </w:rPr>
          </w:pPr>
          <w:hyperlink r:id="rId2" w:history="1">
            <w:r w:rsidR="00A62693" w:rsidRPr="00C370C3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www.novoaglobal.com</w:t>
            </w:r>
          </w:hyperlink>
          <w:r w:rsidR="00A62693" w:rsidRPr="00C370C3">
            <w:rPr>
              <w:color w:val="000000" w:themeColor="text1"/>
              <w:sz w:val="18"/>
              <w:szCs w:val="18"/>
            </w:rPr>
            <w:t xml:space="preserve"> – </w:t>
          </w:r>
          <w:hyperlink r:id="rId3" w:history="1">
            <w:r w:rsidR="00A62693" w:rsidRPr="00C370C3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info@novoaglobal.com</w:t>
            </w:r>
          </w:hyperlink>
        </w:p>
      </w:tc>
    </w:tr>
  </w:tbl>
  <w:p w:rsidR="00C73517" w:rsidRDefault="00C73517" w:rsidP="001D79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C3" w:rsidRDefault="00C37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A6" w:rsidRDefault="002B19A6" w:rsidP="003D1467">
      <w:pPr>
        <w:spacing w:after="0" w:line="240" w:lineRule="auto"/>
      </w:pPr>
      <w:r>
        <w:separator/>
      </w:r>
    </w:p>
  </w:footnote>
  <w:footnote w:type="continuationSeparator" w:id="0">
    <w:p w:rsidR="002B19A6" w:rsidRDefault="002B19A6" w:rsidP="003D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950153016"/>
      <w:docPartObj>
        <w:docPartGallery w:val="Page Numbers (Top of Page)"/>
        <w:docPartUnique/>
      </w:docPartObj>
    </w:sdtPr>
    <w:sdtContent>
      <w:p w:rsidR="00C80856" w:rsidRDefault="005C53DE" w:rsidP="007B2BD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8085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80856" w:rsidRDefault="00C80856" w:rsidP="00C8085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56" w:rsidRDefault="00C80856" w:rsidP="007B2BDC">
    <w:pPr>
      <w:pStyle w:val="Header"/>
      <w:framePr w:wrap="none" w:vAnchor="text" w:hAnchor="margin" w:xAlign="right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00"/>
      <w:gridCol w:w="4577"/>
      <w:gridCol w:w="2499"/>
    </w:tblGrid>
    <w:tr w:rsidR="00C80856" w:rsidRPr="00C80856" w:rsidTr="00DE1003">
      <w:tc>
        <w:tcPr>
          <w:tcW w:w="3192" w:type="dxa"/>
          <w:tcBorders>
            <w:bottom w:val="single" w:sz="18" w:space="0" w:color="3A53A0"/>
          </w:tcBorders>
        </w:tcPr>
        <w:p w:rsidR="00C80856" w:rsidRPr="00C80856" w:rsidRDefault="00C80856" w:rsidP="00C80856">
          <w:pPr>
            <w:pStyle w:val="Header"/>
            <w:ind w:right="360"/>
            <w:rPr>
              <w:sz w:val="36"/>
              <w:szCs w:val="36"/>
            </w:rPr>
          </w:pPr>
        </w:p>
      </w:tc>
      <w:tc>
        <w:tcPr>
          <w:tcW w:w="3192" w:type="dxa"/>
          <w:vMerge w:val="restart"/>
        </w:tcPr>
        <w:p w:rsidR="00C80856" w:rsidRPr="00C80856" w:rsidRDefault="00C80856" w:rsidP="00B33F81">
          <w:pPr>
            <w:pStyle w:val="Head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2767233" cy="603115"/>
                <wp:effectExtent l="0" t="0" r="190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nsysamerica logof-3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6857" cy="637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bottom w:val="single" w:sz="18" w:space="0" w:color="3A53A0"/>
          </w:tcBorders>
        </w:tcPr>
        <w:p w:rsidR="00C80856" w:rsidRPr="00C80856" w:rsidRDefault="00C80856" w:rsidP="00C80856">
          <w:pPr>
            <w:pStyle w:val="Header"/>
            <w:jc w:val="right"/>
            <w:rPr>
              <w:sz w:val="24"/>
              <w:szCs w:val="24"/>
            </w:rPr>
          </w:pPr>
        </w:p>
      </w:tc>
    </w:tr>
    <w:tr w:rsidR="00C80856" w:rsidRPr="00C80856" w:rsidTr="00DE1003">
      <w:tc>
        <w:tcPr>
          <w:tcW w:w="3192" w:type="dxa"/>
          <w:tcBorders>
            <w:top w:val="single" w:sz="18" w:space="0" w:color="3A53A0"/>
          </w:tcBorders>
        </w:tcPr>
        <w:p w:rsidR="00C80856" w:rsidRPr="00C80856" w:rsidRDefault="00C80856" w:rsidP="00B33F81">
          <w:pPr>
            <w:pStyle w:val="Header"/>
            <w:rPr>
              <w:sz w:val="36"/>
              <w:szCs w:val="36"/>
            </w:rPr>
          </w:pPr>
        </w:p>
      </w:tc>
      <w:tc>
        <w:tcPr>
          <w:tcW w:w="3192" w:type="dxa"/>
          <w:vMerge/>
        </w:tcPr>
        <w:p w:rsidR="00C80856" w:rsidRPr="00C80856" w:rsidRDefault="00C80856" w:rsidP="00B33F81">
          <w:pPr>
            <w:pStyle w:val="Header"/>
            <w:rPr>
              <w:sz w:val="24"/>
              <w:szCs w:val="24"/>
            </w:rPr>
          </w:pPr>
        </w:p>
      </w:tc>
      <w:tc>
        <w:tcPr>
          <w:tcW w:w="3192" w:type="dxa"/>
          <w:tcBorders>
            <w:top w:val="single" w:sz="18" w:space="0" w:color="3A53A0"/>
          </w:tcBorders>
        </w:tcPr>
        <w:p w:rsidR="00C80856" w:rsidRPr="00C80856" w:rsidRDefault="00C80856" w:rsidP="00C80856">
          <w:pPr>
            <w:pStyle w:val="Header"/>
            <w:jc w:val="right"/>
            <w:rPr>
              <w:sz w:val="24"/>
              <w:szCs w:val="24"/>
            </w:rPr>
          </w:pPr>
        </w:p>
      </w:tc>
    </w:tr>
  </w:tbl>
  <w:p w:rsidR="00C73517" w:rsidRPr="00C80856" w:rsidRDefault="00C73517" w:rsidP="00B33F81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C3" w:rsidRDefault="00C37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6D"/>
    <w:multiLevelType w:val="hybridMultilevel"/>
    <w:tmpl w:val="AAC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F6B"/>
    <w:multiLevelType w:val="hybridMultilevel"/>
    <w:tmpl w:val="EC0C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0014"/>
    <w:multiLevelType w:val="hybridMultilevel"/>
    <w:tmpl w:val="430C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0224"/>
    <w:multiLevelType w:val="hybridMultilevel"/>
    <w:tmpl w:val="9FBC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32F3D"/>
    <w:multiLevelType w:val="hybridMultilevel"/>
    <w:tmpl w:val="C5B8B53E"/>
    <w:lvl w:ilvl="0" w:tplc="BDAADC84">
      <w:start w:val="1"/>
      <w:numFmt w:val="decimal"/>
      <w:lvlText w:val="%1."/>
      <w:lvlJc w:val="left"/>
      <w:pPr>
        <w:ind w:left="820" w:hanging="324"/>
        <w:jc w:val="right"/>
      </w:pPr>
      <w:rPr>
        <w:rFonts w:ascii="Arial" w:eastAsia="Arial" w:hAnsi="Arial" w:cs="Arial" w:hint="default"/>
        <w:w w:val="83"/>
        <w:sz w:val="21"/>
        <w:szCs w:val="21"/>
      </w:rPr>
    </w:lvl>
    <w:lvl w:ilvl="1" w:tplc="3892BBBC">
      <w:start w:val="1"/>
      <w:numFmt w:val="upperLetter"/>
      <w:lvlText w:val="%2."/>
      <w:lvlJc w:val="left"/>
      <w:pPr>
        <w:ind w:left="1519" w:hanging="353"/>
        <w:jc w:val="right"/>
      </w:pPr>
      <w:rPr>
        <w:rFonts w:ascii="Times New Roman" w:eastAsia="Times New Roman" w:hAnsi="Times New Roman" w:cs="Times New Roman" w:hint="default"/>
        <w:w w:val="96"/>
      </w:rPr>
    </w:lvl>
    <w:lvl w:ilvl="2" w:tplc="BBD08EDE">
      <w:start w:val="1"/>
      <w:numFmt w:val="upperRoman"/>
      <w:lvlText w:val="(%3)"/>
      <w:lvlJc w:val="left"/>
      <w:pPr>
        <w:ind w:left="1707" w:hanging="447"/>
      </w:pPr>
      <w:rPr>
        <w:rFonts w:ascii="Arial" w:eastAsia="Arial" w:hAnsi="Arial" w:cs="Arial" w:hint="default"/>
        <w:w w:val="139"/>
        <w:sz w:val="21"/>
        <w:szCs w:val="21"/>
      </w:rPr>
    </w:lvl>
    <w:lvl w:ilvl="3" w:tplc="74F682F0">
      <w:start w:val="1"/>
      <w:numFmt w:val="bullet"/>
      <w:lvlText w:val="•"/>
      <w:lvlJc w:val="left"/>
      <w:pPr>
        <w:ind w:left="1520" w:hanging="447"/>
      </w:pPr>
      <w:rPr>
        <w:rFonts w:hint="default"/>
      </w:rPr>
    </w:lvl>
    <w:lvl w:ilvl="4" w:tplc="C334328C">
      <w:start w:val="1"/>
      <w:numFmt w:val="bullet"/>
      <w:lvlText w:val="•"/>
      <w:lvlJc w:val="left"/>
      <w:pPr>
        <w:ind w:left="2220" w:hanging="447"/>
      </w:pPr>
      <w:rPr>
        <w:rFonts w:hint="default"/>
      </w:rPr>
    </w:lvl>
    <w:lvl w:ilvl="5" w:tplc="8A3472A6">
      <w:start w:val="1"/>
      <w:numFmt w:val="bullet"/>
      <w:lvlText w:val="•"/>
      <w:lvlJc w:val="left"/>
      <w:pPr>
        <w:ind w:left="3354" w:hanging="447"/>
      </w:pPr>
      <w:rPr>
        <w:rFonts w:hint="default"/>
      </w:rPr>
    </w:lvl>
    <w:lvl w:ilvl="6" w:tplc="C1C8A382">
      <w:start w:val="1"/>
      <w:numFmt w:val="bullet"/>
      <w:lvlText w:val="•"/>
      <w:lvlJc w:val="left"/>
      <w:pPr>
        <w:ind w:left="4488" w:hanging="447"/>
      </w:pPr>
      <w:rPr>
        <w:rFonts w:hint="default"/>
      </w:rPr>
    </w:lvl>
    <w:lvl w:ilvl="7" w:tplc="52946E8E">
      <w:start w:val="1"/>
      <w:numFmt w:val="bullet"/>
      <w:lvlText w:val="•"/>
      <w:lvlJc w:val="left"/>
      <w:pPr>
        <w:ind w:left="5622" w:hanging="447"/>
      </w:pPr>
      <w:rPr>
        <w:rFonts w:hint="default"/>
      </w:rPr>
    </w:lvl>
    <w:lvl w:ilvl="8" w:tplc="D34C8B30">
      <w:start w:val="1"/>
      <w:numFmt w:val="bullet"/>
      <w:lvlText w:val="•"/>
      <w:lvlJc w:val="left"/>
      <w:pPr>
        <w:ind w:left="6757" w:hanging="447"/>
      </w:pPr>
      <w:rPr>
        <w:rFonts w:hint="default"/>
      </w:rPr>
    </w:lvl>
  </w:abstractNum>
  <w:abstractNum w:abstractNumId="5">
    <w:nsid w:val="2769243B"/>
    <w:multiLevelType w:val="multilevel"/>
    <w:tmpl w:val="45F4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55E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DD91799"/>
    <w:multiLevelType w:val="hybridMultilevel"/>
    <w:tmpl w:val="E202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025E"/>
    <w:multiLevelType w:val="hybridMultilevel"/>
    <w:tmpl w:val="FD06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10CF1"/>
    <w:multiLevelType w:val="multilevel"/>
    <w:tmpl w:val="230C075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87A5FA3"/>
    <w:multiLevelType w:val="hybridMultilevel"/>
    <w:tmpl w:val="4AD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D6C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F148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B250B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3NDQyNDYzNDMwtzBW0lEKTi0uzszPAykwrAUA7ERQ8SwAAAA="/>
  </w:docVars>
  <w:rsids>
    <w:rsidRoot w:val="00C42AC0"/>
    <w:rsid w:val="000055F3"/>
    <w:rsid w:val="000211D5"/>
    <w:rsid w:val="00042FCA"/>
    <w:rsid w:val="00044F7B"/>
    <w:rsid w:val="00063C25"/>
    <w:rsid w:val="0007214D"/>
    <w:rsid w:val="000741BC"/>
    <w:rsid w:val="00082CCC"/>
    <w:rsid w:val="00085132"/>
    <w:rsid w:val="000851FE"/>
    <w:rsid w:val="0009093C"/>
    <w:rsid w:val="000A2491"/>
    <w:rsid w:val="000A2623"/>
    <w:rsid w:val="000C634E"/>
    <w:rsid w:val="00105786"/>
    <w:rsid w:val="00143090"/>
    <w:rsid w:val="00150A31"/>
    <w:rsid w:val="00154601"/>
    <w:rsid w:val="001554D1"/>
    <w:rsid w:val="001658DC"/>
    <w:rsid w:val="001976AB"/>
    <w:rsid w:val="001A551F"/>
    <w:rsid w:val="001C4399"/>
    <w:rsid w:val="001D7942"/>
    <w:rsid w:val="001E2BDF"/>
    <w:rsid w:val="001E7315"/>
    <w:rsid w:val="002209FB"/>
    <w:rsid w:val="0023156E"/>
    <w:rsid w:val="002348D7"/>
    <w:rsid w:val="002371B4"/>
    <w:rsid w:val="00240DF9"/>
    <w:rsid w:val="002414D4"/>
    <w:rsid w:val="002502B9"/>
    <w:rsid w:val="0025483C"/>
    <w:rsid w:val="00260276"/>
    <w:rsid w:val="002B08F4"/>
    <w:rsid w:val="002B19A6"/>
    <w:rsid w:val="002B4339"/>
    <w:rsid w:val="002C1266"/>
    <w:rsid w:val="002C4BCA"/>
    <w:rsid w:val="002C4C3B"/>
    <w:rsid w:val="002D4B1C"/>
    <w:rsid w:val="002E51F5"/>
    <w:rsid w:val="002F76B5"/>
    <w:rsid w:val="00300CC3"/>
    <w:rsid w:val="0030128C"/>
    <w:rsid w:val="00316B2C"/>
    <w:rsid w:val="003327B0"/>
    <w:rsid w:val="003458DD"/>
    <w:rsid w:val="00352DFA"/>
    <w:rsid w:val="00353E44"/>
    <w:rsid w:val="00363554"/>
    <w:rsid w:val="00376D11"/>
    <w:rsid w:val="00386B98"/>
    <w:rsid w:val="00393134"/>
    <w:rsid w:val="0039604A"/>
    <w:rsid w:val="003A2780"/>
    <w:rsid w:val="003A3D17"/>
    <w:rsid w:val="003C5BCE"/>
    <w:rsid w:val="003D1467"/>
    <w:rsid w:val="003E171C"/>
    <w:rsid w:val="00406650"/>
    <w:rsid w:val="00406850"/>
    <w:rsid w:val="00424673"/>
    <w:rsid w:val="00424E91"/>
    <w:rsid w:val="00427144"/>
    <w:rsid w:val="00427E37"/>
    <w:rsid w:val="00436F5C"/>
    <w:rsid w:val="004403C7"/>
    <w:rsid w:val="0045211B"/>
    <w:rsid w:val="0046030A"/>
    <w:rsid w:val="004751BA"/>
    <w:rsid w:val="00475291"/>
    <w:rsid w:val="00476307"/>
    <w:rsid w:val="004765D1"/>
    <w:rsid w:val="00481672"/>
    <w:rsid w:val="00482D76"/>
    <w:rsid w:val="00485D7A"/>
    <w:rsid w:val="004A3838"/>
    <w:rsid w:val="004B531B"/>
    <w:rsid w:val="004B7B8D"/>
    <w:rsid w:val="004C7986"/>
    <w:rsid w:val="00503BA7"/>
    <w:rsid w:val="0052285B"/>
    <w:rsid w:val="005519D1"/>
    <w:rsid w:val="00581521"/>
    <w:rsid w:val="00582A09"/>
    <w:rsid w:val="0058427B"/>
    <w:rsid w:val="005B4B9D"/>
    <w:rsid w:val="005B5732"/>
    <w:rsid w:val="005C53DE"/>
    <w:rsid w:val="005D33C0"/>
    <w:rsid w:val="005E1E6D"/>
    <w:rsid w:val="005E75F3"/>
    <w:rsid w:val="005F65CC"/>
    <w:rsid w:val="00605D89"/>
    <w:rsid w:val="00606C4E"/>
    <w:rsid w:val="00612F56"/>
    <w:rsid w:val="00616BC0"/>
    <w:rsid w:val="00621000"/>
    <w:rsid w:val="00642D68"/>
    <w:rsid w:val="0067290C"/>
    <w:rsid w:val="0069158D"/>
    <w:rsid w:val="006971A3"/>
    <w:rsid w:val="00697EDF"/>
    <w:rsid w:val="006A5EC3"/>
    <w:rsid w:val="006B6DD9"/>
    <w:rsid w:val="006C00D3"/>
    <w:rsid w:val="006C5EF2"/>
    <w:rsid w:val="006C7E57"/>
    <w:rsid w:val="006D4FC2"/>
    <w:rsid w:val="006F0420"/>
    <w:rsid w:val="00705484"/>
    <w:rsid w:val="00712ECD"/>
    <w:rsid w:val="007153CE"/>
    <w:rsid w:val="00726CCE"/>
    <w:rsid w:val="00740CD3"/>
    <w:rsid w:val="00753C69"/>
    <w:rsid w:val="007A38E1"/>
    <w:rsid w:val="007A5DDF"/>
    <w:rsid w:val="007A7E6C"/>
    <w:rsid w:val="007B0503"/>
    <w:rsid w:val="007B2BDC"/>
    <w:rsid w:val="007F1213"/>
    <w:rsid w:val="007F77B4"/>
    <w:rsid w:val="00805C8E"/>
    <w:rsid w:val="00815691"/>
    <w:rsid w:val="008201D2"/>
    <w:rsid w:val="0082683D"/>
    <w:rsid w:val="00826AFF"/>
    <w:rsid w:val="00832B64"/>
    <w:rsid w:val="008366C3"/>
    <w:rsid w:val="00836FCF"/>
    <w:rsid w:val="008462FA"/>
    <w:rsid w:val="008511F7"/>
    <w:rsid w:val="0085633F"/>
    <w:rsid w:val="00860233"/>
    <w:rsid w:val="00865C60"/>
    <w:rsid w:val="00881EBB"/>
    <w:rsid w:val="00891D34"/>
    <w:rsid w:val="008A734C"/>
    <w:rsid w:val="008B19E5"/>
    <w:rsid w:val="008C040C"/>
    <w:rsid w:val="008C2F06"/>
    <w:rsid w:val="008F2459"/>
    <w:rsid w:val="008F2CC4"/>
    <w:rsid w:val="008F4A6D"/>
    <w:rsid w:val="009013FA"/>
    <w:rsid w:val="009156EB"/>
    <w:rsid w:val="00917D38"/>
    <w:rsid w:val="00926565"/>
    <w:rsid w:val="0094793B"/>
    <w:rsid w:val="009537DC"/>
    <w:rsid w:val="00954061"/>
    <w:rsid w:val="00972F0A"/>
    <w:rsid w:val="00973A41"/>
    <w:rsid w:val="009752F8"/>
    <w:rsid w:val="009776D4"/>
    <w:rsid w:val="00981953"/>
    <w:rsid w:val="00982848"/>
    <w:rsid w:val="00983DBB"/>
    <w:rsid w:val="00987D99"/>
    <w:rsid w:val="009928F1"/>
    <w:rsid w:val="00993A37"/>
    <w:rsid w:val="009A50D9"/>
    <w:rsid w:val="009F0C7E"/>
    <w:rsid w:val="00A03235"/>
    <w:rsid w:val="00A311B7"/>
    <w:rsid w:val="00A33A93"/>
    <w:rsid w:val="00A35F3F"/>
    <w:rsid w:val="00A513D2"/>
    <w:rsid w:val="00A519B9"/>
    <w:rsid w:val="00A62693"/>
    <w:rsid w:val="00A67D78"/>
    <w:rsid w:val="00A70C16"/>
    <w:rsid w:val="00A75C40"/>
    <w:rsid w:val="00A75FC0"/>
    <w:rsid w:val="00A87807"/>
    <w:rsid w:val="00AA0BB5"/>
    <w:rsid w:val="00AA69B7"/>
    <w:rsid w:val="00AC0863"/>
    <w:rsid w:val="00AC1304"/>
    <w:rsid w:val="00AC218F"/>
    <w:rsid w:val="00AC320A"/>
    <w:rsid w:val="00AE28B4"/>
    <w:rsid w:val="00AF3C8C"/>
    <w:rsid w:val="00B02277"/>
    <w:rsid w:val="00B04D8B"/>
    <w:rsid w:val="00B20BE4"/>
    <w:rsid w:val="00B24BBA"/>
    <w:rsid w:val="00B266A1"/>
    <w:rsid w:val="00B26D5F"/>
    <w:rsid w:val="00B33F81"/>
    <w:rsid w:val="00B433F8"/>
    <w:rsid w:val="00B44990"/>
    <w:rsid w:val="00B47571"/>
    <w:rsid w:val="00B5046C"/>
    <w:rsid w:val="00B636E4"/>
    <w:rsid w:val="00B74636"/>
    <w:rsid w:val="00B751E6"/>
    <w:rsid w:val="00B80715"/>
    <w:rsid w:val="00B904AB"/>
    <w:rsid w:val="00BA0729"/>
    <w:rsid w:val="00BB0D7C"/>
    <w:rsid w:val="00BC2B98"/>
    <w:rsid w:val="00BC6A8B"/>
    <w:rsid w:val="00BD5AAF"/>
    <w:rsid w:val="00C03DD6"/>
    <w:rsid w:val="00C165A1"/>
    <w:rsid w:val="00C3426A"/>
    <w:rsid w:val="00C36445"/>
    <w:rsid w:val="00C370C3"/>
    <w:rsid w:val="00C42AC0"/>
    <w:rsid w:val="00C50B2C"/>
    <w:rsid w:val="00C62738"/>
    <w:rsid w:val="00C66E18"/>
    <w:rsid w:val="00C71199"/>
    <w:rsid w:val="00C73517"/>
    <w:rsid w:val="00C80856"/>
    <w:rsid w:val="00CA176F"/>
    <w:rsid w:val="00CA1B49"/>
    <w:rsid w:val="00CB3268"/>
    <w:rsid w:val="00CE1806"/>
    <w:rsid w:val="00CF4402"/>
    <w:rsid w:val="00CF6956"/>
    <w:rsid w:val="00D319A1"/>
    <w:rsid w:val="00D4064E"/>
    <w:rsid w:val="00D41DA0"/>
    <w:rsid w:val="00D63287"/>
    <w:rsid w:val="00D6465C"/>
    <w:rsid w:val="00D83380"/>
    <w:rsid w:val="00DA6B15"/>
    <w:rsid w:val="00DB44A0"/>
    <w:rsid w:val="00DE1003"/>
    <w:rsid w:val="00DF3979"/>
    <w:rsid w:val="00E01577"/>
    <w:rsid w:val="00E9529E"/>
    <w:rsid w:val="00EB1774"/>
    <w:rsid w:val="00EE3D21"/>
    <w:rsid w:val="00EF174B"/>
    <w:rsid w:val="00EF18E7"/>
    <w:rsid w:val="00EF365F"/>
    <w:rsid w:val="00F069A3"/>
    <w:rsid w:val="00F15364"/>
    <w:rsid w:val="00F20B75"/>
    <w:rsid w:val="00F278AB"/>
    <w:rsid w:val="00F31481"/>
    <w:rsid w:val="00F326B1"/>
    <w:rsid w:val="00F355F2"/>
    <w:rsid w:val="00F4074C"/>
    <w:rsid w:val="00F5539C"/>
    <w:rsid w:val="00F56FB6"/>
    <w:rsid w:val="00F61CFA"/>
    <w:rsid w:val="00F80653"/>
    <w:rsid w:val="00F8520D"/>
    <w:rsid w:val="00F957D3"/>
    <w:rsid w:val="00FA5B08"/>
    <w:rsid w:val="00FB76C4"/>
    <w:rsid w:val="00FC72AC"/>
    <w:rsid w:val="00FD0D96"/>
    <w:rsid w:val="00FE2250"/>
    <w:rsid w:val="00FE4928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DE"/>
  </w:style>
  <w:style w:type="paragraph" w:styleId="Heading1">
    <w:name w:val="heading 1"/>
    <w:basedOn w:val="Normal"/>
    <w:next w:val="Normal"/>
    <w:link w:val="Heading1Char"/>
    <w:uiPriority w:val="9"/>
    <w:qFormat/>
    <w:rsid w:val="008511F7"/>
    <w:pPr>
      <w:keepNext/>
      <w:keepLines/>
      <w:tabs>
        <w:tab w:val="left" w:pos="360"/>
      </w:tabs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D1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4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4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76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7942"/>
    <w:rPr>
      <w:color w:val="0563C1" w:themeColor="hyperlink"/>
      <w:u w:val="single"/>
    </w:rPr>
  </w:style>
  <w:style w:type="paragraph" w:customStyle="1" w:styleId="FreeForm">
    <w:name w:val="Free Form"/>
    <w:rsid w:val="001D7942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42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rsid w:val="001D7942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  <w:lang w:eastAsia="sv-SE"/>
    </w:rPr>
  </w:style>
  <w:style w:type="paragraph" w:customStyle="1" w:styleId="CompanyName">
    <w:name w:val="Company Name"/>
    <w:next w:val="Address"/>
    <w:rsid w:val="001D7942"/>
    <w:pPr>
      <w:spacing w:after="0" w:line="240" w:lineRule="auto"/>
      <w:jc w:val="right"/>
    </w:pPr>
    <w:rPr>
      <w:rFonts w:ascii="Arial Black" w:eastAsia="ヒラギノ角ゴ Pro W3" w:hAnsi="Arial Black" w:cs="Times New Roman"/>
      <w:caps/>
      <w:color w:val="000000"/>
      <w:sz w:val="16"/>
      <w:szCs w:val="20"/>
      <w:lang w:eastAsia="sv-SE"/>
    </w:rPr>
  </w:style>
  <w:style w:type="paragraph" w:customStyle="1" w:styleId="Recipient">
    <w:name w:val="Recipient"/>
    <w:rsid w:val="001D7942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sv-SE"/>
    </w:rPr>
  </w:style>
  <w:style w:type="paragraph" w:styleId="Header">
    <w:name w:val="header"/>
    <w:basedOn w:val="Normal"/>
    <w:link w:val="HeaderChar"/>
    <w:unhideWhenUsed/>
    <w:rsid w:val="001D7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942"/>
  </w:style>
  <w:style w:type="paragraph" w:styleId="Footer">
    <w:name w:val="footer"/>
    <w:basedOn w:val="Normal"/>
    <w:link w:val="FooterChar"/>
    <w:uiPriority w:val="99"/>
    <w:unhideWhenUsed/>
    <w:rsid w:val="001D7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942"/>
  </w:style>
  <w:style w:type="character" w:styleId="PageNumber">
    <w:name w:val="page number"/>
    <w:basedOn w:val="DefaultParagraphFont"/>
    <w:rsid w:val="001D7942"/>
  </w:style>
  <w:style w:type="paragraph" w:customStyle="1" w:styleId="Sidfot1">
    <w:name w:val="Sidfot 1"/>
    <w:basedOn w:val="Normal"/>
    <w:rsid w:val="001D794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24"/>
    </w:rPr>
  </w:style>
  <w:style w:type="paragraph" w:styleId="BodyText">
    <w:name w:val="Body Text"/>
    <w:basedOn w:val="Normal"/>
    <w:link w:val="BodyTextChar"/>
    <w:uiPriority w:val="99"/>
    <w:rsid w:val="00DF3979"/>
    <w:pPr>
      <w:spacing w:before="60" w:after="180" w:line="264" w:lineRule="auto"/>
      <w:jc w:val="both"/>
    </w:pPr>
    <w:rPr>
      <w:rFonts w:ascii="Times New Roman" w:eastAsia="ヒラギノ角ゴ Pro W3" w:hAnsi="Times New Roman" w:cs="Times New Roman"/>
      <w:color w:val="595959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F3979"/>
    <w:rPr>
      <w:rFonts w:ascii="Times New Roman" w:eastAsia="ヒラギノ角ゴ Pro W3" w:hAnsi="Times New Roman" w:cs="Times New Roman"/>
      <w:color w:val="595959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F7"/>
    <w:rPr>
      <w:rFonts w:asciiTheme="majorHAnsi" w:eastAsiaTheme="majorEastAsia" w:hAnsiTheme="majorHAnsi" w:cstheme="majorBidi"/>
      <w:b/>
      <w:bCs/>
      <w:smallCaps/>
      <w:color w:val="2C6EAB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C7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51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3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rofatality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ovoaglob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aglobal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voaglobal.com" TargetMode="External"/><Relationship Id="rId2" Type="http://schemas.openxmlformats.org/officeDocument/2006/relationships/hyperlink" Target="http://www.novoaglobal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3E19-6F52-4041-959B-DE01BEFF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Haskell</dc:creator>
  <cp:lastModifiedBy>yolandaquiceno</cp:lastModifiedBy>
  <cp:revision>2</cp:revision>
  <cp:lastPrinted>2017-07-03T14:37:00Z</cp:lastPrinted>
  <dcterms:created xsi:type="dcterms:W3CDTF">2020-12-17T20:41:00Z</dcterms:created>
  <dcterms:modified xsi:type="dcterms:W3CDTF">2020-12-17T20:41:00Z</dcterms:modified>
</cp:coreProperties>
</file>